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332" w:rsidRDefault="00157332" w:rsidP="00A179C2">
      <w:pPr>
        <w:jc w:val="center"/>
        <w:rPr>
          <w:sz w:val="28"/>
          <w:szCs w:val="28"/>
        </w:rPr>
      </w:pPr>
      <w:r w:rsidRPr="00A179C2">
        <w:rPr>
          <w:sz w:val="28"/>
          <w:szCs w:val="28"/>
        </w:rPr>
        <w:t>SEARCHING THE ANTHEM PROVIDER NETWORK</w:t>
      </w:r>
    </w:p>
    <w:p w:rsidR="00A179C2" w:rsidRPr="00A179C2" w:rsidRDefault="00A179C2" w:rsidP="00A179C2">
      <w:pPr>
        <w:jc w:val="center"/>
        <w:rPr>
          <w:sz w:val="28"/>
          <w:szCs w:val="28"/>
        </w:rPr>
      </w:pPr>
    </w:p>
    <w:p w:rsidR="00157332" w:rsidRDefault="00157332" w:rsidP="00157332">
      <w:pPr>
        <w:pStyle w:val="ListParagraph"/>
        <w:numPr>
          <w:ilvl w:val="0"/>
          <w:numId w:val="1"/>
        </w:numPr>
      </w:pPr>
      <w:r>
        <w:t xml:space="preserve"> Navigate to </w:t>
      </w:r>
      <w:hyperlink r:id="rId7" w:history="1">
        <w:r w:rsidRPr="00157332">
          <w:rPr>
            <w:rStyle w:val="Hyperlink"/>
          </w:rPr>
          <w:t>https://www.anthem.com/</w:t>
        </w:r>
      </w:hyperlink>
      <w:r>
        <w:t xml:space="preserve"> and click on “Find Care”</w:t>
      </w:r>
    </w:p>
    <w:p w:rsidR="00157332" w:rsidRDefault="00157332" w:rsidP="00157332">
      <w:r>
        <w:rPr>
          <w:noProof/>
        </w:rPr>
        <w:drawing>
          <wp:inline distT="0" distB="0" distL="0" distR="0" wp14:anchorId="2AEE2AA7" wp14:editId="3D24A8CE">
            <wp:extent cx="5943600" cy="2628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28265"/>
                    </a:xfrm>
                    <a:prstGeom prst="rect">
                      <a:avLst/>
                    </a:prstGeom>
                  </pic:spPr>
                </pic:pic>
              </a:graphicData>
            </a:graphic>
          </wp:inline>
        </w:drawing>
      </w:r>
    </w:p>
    <w:p w:rsidR="00157332" w:rsidRDefault="00157332" w:rsidP="00157332"/>
    <w:p w:rsidR="00A179C2" w:rsidRDefault="00A179C2" w:rsidP="00157332"/>
    <w:p w:rsidR="00157332" w:rsidRDefault="00157332" w:rsidP="00157332">
      <w:pPr>
        <w:pStyle w:val="ListParagraph"/>
        <w:numPr>
          <w:ilvl w:val="0"/>
          <w:numId w:val="1"/>
        </w:numPr>
      </w:pPr>
      <w:r>
        <w:t xml:space="preserve">For now, you will search as a guest under “Select a plan for basic search.”  Once your benefits begin on January 1 2023, you will login using your member ID number to search the network.  </w:t>
      </w:r>
    </w:p>
    <w:p w:rsidR="00157332" w:rsidRDefault="00157332" w:rsidP="00157332">
      <w:r>
        <w:rPr>
          <w:noProof/>
        </w:rPr>
        <w:drawing>
          <wp:inline distT="0" distB="0" distL="0" distR="0" wp14:anchorId="0C41D4DA" wp14:editId="7CB74D88">
            <wp:extent cx="5943600" cy="309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90545"/>
                    </a:xfrm>
                    <a:prstGeom prst="rect">
                      <a:avLst/>
                    </a:prstGeom>
                  </pic:spPr>
                </pic:pic>
              </a:graphicData>
            </a:graphic>
          </wp:inline>
        </w:drawing>
      </w:r>
    </w:p>
    <w:p w:rsidR="00A179C2" w:rsidRDefault="00A179C2" w:rsidP="00157332"/>
    <w:p w:rsidR="00A179C2" w:rsidRDefault="00A179C2" w:rsidP="00157332">
      <w:bookmarkStart w:id="0" w:name="_GoBack"/>
      <w:bookmarkEnd w:id="0"/>
    </w:p>
    <w:p w:rsidR="00157332" w:rsidRDefault="00261B46" w:rsidP="00261B46">
      <w:pPr>
        <w:pStyle w:val="ListParagraph"/>
        <w:numPr>
          <w:ilvl w:val="0"/>
          <w:numId w:val="1"/>
        </w:numPr>
      </w:pPr>
      <w:r>
        <w:lastRenderedPageBreak/>
        <w:t>On the page that appears, be sure to populate all fields as indicated in the screenshot below.  Please note the plan or network is the BLUE ACCESS PPO.  Once all fields have been selected, click Continue.</w:t>
      </w:r>
    </w:p>
    <w:p w:rsidR="00261B46" w:rsidRDefault="00261B46" w:rsidP="00261B46">
      <w:pPr>
        <w:pStyle w:val="ListParagraph"/>
      </w:pPr>
      <w:r>
        <w:rPr>
          <w:noProof/>
        </w:rPr>
        <w:drawing>
          <wp:inline distT="0" distB="0" distL="0" distR="0" wp14:anchorId="1959941F" wp14:editId="0CE9F1BF">
            <wp:extent cx="5943600" cy="4563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63745"/>
                    </a:xfrm>
                    <a:prstGeom prst="rect">
                      <a:avLst/>
                    </a:prstGeom>
                  </pic:spPr>
                </pic:pic>
              </a:graphicData>
            </a:graphic>
          </wp:inline>
        </w:drawing>
      </w:r>
    </w:p>
    <w:p w:rsidR="00261B46" w:rsidRDefault="00261B46" w:rsidP="00261B46">
      <w:pPr>
        <w:pStyle w:val="ListParagraph"/>
        <w:numPr>
          <w:ilvl w:val="0"/>
          <w:numId w:val="1"/>
        </w:numPr>
      </w:pPr>
      <w:r>
        <w:t xml:space="preserve"> On the page that appears, you can search by provider or facility, locations near you or by a provider’s name.  </w:t>
      </w:r>
    </w:p>
    <w:p w:rsidR="00261B46" w:rsidRDefault="00261B46" w:rsidP="00261B46">
      <w:pPr>
        <w:pStyle w:val="ListParagraph"/>
      </w:pPr>
      <w:r>
        <w:rPr>
          <w:noProof/>
        </w:rPr>
        <w:drawing>
          <wp:inline distT="0" distB="0" distL="0" distR="0" wp14:anchorId="42EAE58F" wp14:editId="652F0447">
            <wp:extent cx="5943600" cy="3093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93085"/>
                    </a:xfrm>
                    <a:prstGeom prst="rect">
                      <a:avLst/>
                    </a:prstGeom>
                  </pic:spPr>
                </pic:pic>
              </a:graphicData>
            </a:graphic>
          </wp:inline>
        </w:drawing>
      </w:r>
    </w:p>
    <w:p w:rsidR="00261B46" w:rsidRDefault="00261B46" w:rsidP="00261B46">
      <w:pPr>
        <w:pStyle w:val="ListParagraph"/>
      </w:pPr>
      <w:r>
        <w:lastRenderedPageBreak/>
        <w:t>For example, let’s say Michelle Collier of OSU Family Practice is your primary care provider.   Type in a city or zip code.  As you begin to type the provider’s name, it shows where she is located.</w:t>
      </w:r>
    </w:p>
    <w:p w:rsidR="00261B46" w:rsidRDefault="00261B46" w:rsidP="00261B46">
      <w:pPr>
        <w:pStyle w:val="ListParagraph"/>
      </w:pPr>
    </w:p>
    <w:p w:rsidR="00261B46" w:rsidRDefault="00261B46" w:rsidP="00261B46">
      <w:pPr>
        <w:pStyle w:val="ListParagraph"/>
      </w:pPr>
      <w:r>
        <w:rPr>
          <w:noProof/>
        </w:rPr>
        <w:drawing>
          <wp:inline distT="0" distB="0" distL="0" distR="0" wp14:anchorId="3EA64971" wp14:editId="7D4AE78A">
            <wp:extent cx="5943600" cy="3216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16275"/>
                    </a:xfrm>
                    <a:prstGeom prst="rect">
                      <a:avLst/>
                    </a:prstGeom>
                  </pic:spPr>
                </pic:pic>
              </a:graphicData>
            </a:graphic>
          </wp:inline>
        </w:drawing>
      </w:r>
    </w:p>
    <w:p w:rsidR="00261B46" w:rsidRDefault="00261B46" w:rsidP="00261B46">
      <w:pPr>
        <w:pStyle w:val="ListParagraph"/>
      </w:pPr>
    </w:p>
    <w:p w:rsidR="00261B46" w:rsidRDefault="00261B46" w:rsidP="00261B46">
      <w:pPr>
        <w:pStyle w:val="ListParagraph"/>
      </w:pPr>
      <w:r>
        <w:t xml:space="preserve">If you click on the provider’s name, </w:t>
      </w:r>
      <w:r w:rsidR="00A179C2">
        <w:t>y</w:t>
      </w:r>
      <w:r>
        <w:t>ou can see she is “</w:t>
      </w:r>
      <w:r w:rsidR="00A179C2">
        <w:t>I</w:t>
      </w:r>
      <w:r>
        <w:t>n Networ</w:t>
      </w:r>
      <w:r w:rsidR="00A179C2">
        <w:t xml:space="preserve">k” and learn more about her credentials, locations, etc.  </w:t>
      </w:r>
    </w:p>
    <w:p w:rsidR="00A179C2" w:rsidRDefault="00A179C2" w:rsidP="00261B46">
      <w:pPr>
        <w:pStyle w:val="ListParagraph"/>
      </w:pPr>
    </w:p>
    <w:p w:rsidR="00A179C2" w:rsidRDefault="00A179C2" w:rsidP="00261B46">
      <w:pPr>
        <w:pStyle w:val="ListParagraph"/>
      </w:pPr>
      <w:r>
        <w:rPr>
          <w:noProof/>
        </w:rPr>
        <w:drawing>
          <wp:inline distT="0" distB="0" distL="0" distR="0" wp14:anchorId="6BE2F75D" wp14:editId="2ADBEF7C">
            <wp:extent cx="5088663" cy="3076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9406" cy="3083070"/>
                    </a:xfrm>
                    <a:prstGeom prst="rect">
                      <a:avLst/>
                    </a:prstGeom>
                  </pic:spPr>
                </pic:pic>
              </a:graphicData>
            </a:graphic>
          </wp:inline>
        </w:drawing>
      </w:r>
    </w:p>
    <w:sectPr w:rsidR="00A179C2" w:rsidSect="00A179C2">
      <w:footerReference w:type="default" r:id="rId14"/>
      <w:pgSz w:w="12240" w:h="15840"/>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9C2" w:rsidRDefault="00A179C2" w:rsidP="00A179C2">
      <w:pPr>
        <w:spacing w:after="0" w:line="240" w:lineRule="auto"/>
      </w:pPr>
      <w:r>
        <w:separator/>
      </w:r>
    </w:p>
  </w:endnote>
  <w:endnote w:type="continuationSeparator" w:id="0">
    <w:p w:rsidR="00A179C2" w:rsidRDefault="00A179C2" w:rsidP="00A17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334265"/>
      <w:docPartObj>
        <w:docPartGallery w:val="Page Numbers (Bottom of Page)"/>
        <w:docPartUnique/>
      </w:docPartObj>
    </w:sdtPr>
    <w:sdtEndPr>
      <w:rPr>
        <w:noProof/>
      </w:rPr>
    </w:sdtEndPr>
    <w:sdtContent>
      <w:p w:rsidR="00A179C2" w:rsidRDefault="00A179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179C2" w:rsidRDefault="00A17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9C2" w:rsidRDefault="00A179C2" w:rsidP="00A179C2">
      <w:pPr>
        <w:spacing w:after="0" w:line="240" w:lineRule="auto"/>
      </w:pPr>
      <w:r>
        <w:separator/>
      </w:r>
    </w:p>
  </w:footnote>
  <w:footnote w:type="continuationSeparator" w:id="0">
    <w:p w:rsidR="00A179C2" w:rsidRDefault="00A179C2" w:rsidP="00A17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77E56"/>
    <w:multiLevelType w:val="hybridMultilevel"/>
    <w:tmpl w:val="7932D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32"/>
    <w:rsid w:val="0014085A"/>
    <w:rsid w:val="00157332"/>
    <w:rsid w:val="00261B46"/>
    <w:rsid w:val="00A17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0E8A5"/>
  <w15:chartTrackingRefBased/>
  <w15:docId w15:val="{D0C8D9FC-1646-4170-83E0-86AD1062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332"/>
    <w:pPr>
      <w:ind w:left="720"/>
      <w:contextualSpacing/>
    </w:pPr>
  </w:style>
  <w:style w:type="character" w:styleId="Hyperlink">
    <w:name w:val="Hyperlink"/>
    <w:basedOn w:val="DefaultParagraphFont"/>
    <w:uiPriority w:val="99"/>
    <w:unhideWhenUsed/>
    <w:rsid w:val="00157332"/>
    <w:rPr>
      <w:color w:val="0563C1" w:themeColor="hyperlink"/>
      <w:u w:val="single"/>
    </w:rPr>
  </w:style>
  <w:style w:type="paragraph" w:styleId="Header">
    <w:name w:val="header"/>
    <w:basedOn w:val="Normal"/>
    <w:link w:val="HeaderChar"/>
    <w:uiPriority w:val="99"/>
    <w:unhideWhenUsed/>
    <w:rsid w:val="00A17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9C2"/>
  </w:style>
  <w:style w:type="paragraph" w:styleId="Footer">
    <w:name w:val="footer"/>
    <w:basedOn w:val="Normal"/>
    <w:link w:val="FooterChar"/>
    <w:uiPriority w:val="99"/>
    <w:unhideWhenUsed/>
    <w:rsid w:val="00A17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anthem.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Hohenstein, Beth</dc:creator>
  <cp:keywords/>
  <dc:description/>
  <cp:lastModifiedBy>Hohenstein, Beth</cp:lastModifiedBy>
  <cp:revision>1</cp:revision>
  <dcterms:created xsi:type="dcterms:W3CDTF">2022-09-19T18:17:00Z</dcterms:created>
  <dcterms:modified xsi:type="dcterms:W3CDTF">2022-09-19T18:52:00Z</dcterms:modified>
</cp:coreProperties>
</file>